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E8D277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71514D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</w:t>
      </w:r>
      <w:r w:rsidR="0071514D">
        <w:rPr>
          <w:rFonts w:ascii="Arial" w:hAnsi="Arial" w:cs="Arial"/>
          <w:b/>
          <w:bCs/>
          <w:sz w:val="22"/>
        </w:rPr>
        <w:t>12184</w:t>
      </w:r>
    </w:p>
    <w:p w14:paraId="2464FE92" w14:textId="5F31907D" w:rsidR="00463675" w:rsidRDefault="000C16F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Chicago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CD2528" w:rsidRPr="00CD252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November 13</w:t>
      </w:r>
      <w:r w:rsidR="00CD2528" w:rsidRPr="00CD2528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17</w:t>
      </w:r>
      <w:r w:rsidR="00CD2528" w:rsidRPr="00CD2528">
        <w:rPr>
          <w:rFonts w:ascii="Arial" w:hAnsi="Arial" w:cs="Arial"/>
          <w:b/>
          <w:bCs/>
          <w:sz w:val="22"/>
        </w:rPr>
        <w:t>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2B39320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 w:rsidR="00CD2528">
        <w:rPr>
          <w:rFonts w:ascii="Arial" w:hAnsi="Arial" w:cs="Arial"/>
          <w:b/>
        </w:rPr>
        <w:t xml:space="preserve">LS </w:t>
      </w:r>
      <w:r w:rsidR="003A4DD9">
        <w:rPr>
          <w:rFonts w:ascii="Arial" w:hAnsi="Arial" w:cs="Arial"/>
          <w:b/>
        </w:rPr>
        <w:t xml:space="preserve">on </w:t>
      </w:r>
      <w:r w:rsidR="0071514D">
        <w:rPr>
          <w:rFonts w:ascii="Arial" w:hAnsi="Arial" w:cs="Arial"/>
          <w:b/>
        </w:rPr>
        <w:t>QoS to Carrier Mapping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3396FA3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B17FDD" w:rsidRPr="00B17FDD">
        <w:rPr>
          <w:rFonts w:ascii="Arial" w:hAnsi="Arial" w:cs="Arial"/>
          <w:bCs/>
          <w:lang w:val="en-US"/>
        </w:rPr>
        <w:t>NR_SL_enh2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70EF29A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InterDigital</w:t>
      </w:r>
      <w:r w:rsidRPr="00277C00">
        <w:rPr>
          <w:rFonts w:ascii="Arial" w:hAnsi="Arial" w:cs="Arial"/>
          <w:bCs/>
        </w:rPr>
        <w:t xml:space="preserve">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4B454268" w14:textId="17320C1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 w:rsidR="001E041A">
        <w:rPr>
          <w:rFonts w:ascii="Arial" w:hAnsi="Arial" w:cs="Arial"/>
          <w:bCs/>
        </w:rPr>
        <w:t>SA WG2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00ADA53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Martino Freda</w:t>
      </w:r>
    </w:p>
    <w:p w14:paraId="1BB3DB81" w14:textId="74B09E84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8C2B7E">
        <w:rPr>
          <w:rFonts w:ascii="Arial" w:hAnsi="Arial" w:cs="Arial"/>
          <w:bCs/>
          <w:color w:val="0000FF"/>
          <w:lang w:val="en-US"/>
        </w:rPr>
        <w:t>martino.freda@interdigital.com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D416BE" w14:textId="475FA463" w:rsidR="008E31BC" w:rsidRDefault="008B100D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inputs provided by SA2 to RAN2, </w:t>
      </w:r>
      <w:r w:rsidR="00812465">
        <w:rPr>
          <w:rFonts w:ascii="Arial" w:hAnsi="Arial" w:cs="Arial"/>
          <w:lang w:val="en-US"/>
        </w:rPr>
        <w:t xml:space="preserve">RAN2’s understanding is that </w:t>
      </w:r>
      <w:r w:rsidR="008E31BC">
        <w:rPr>
          <w:rFonts w:ascii="Arial" w:hAnsi="Arial" w:cs="Arial"/>
          <w:lang w:val="en-US"/>
        </w:rPr>
        <w:t xml:space="preserve">upper layers </w:t>
      </w:r>
      <w:proofErr w:type="gramStart"/>
      <w:r w:rsidR="008E31BC">
        <w:rPr>
          <w:rFonts w:ascii="Arial" w:hAnsi="Arial" w:cs="Arial"/>
          <w:lang w:val="en-US"/>
        </w:rPr>
        <w:t>provides</w:t>
      </w:r>
      <w:proofErr w:type="gramEnd"/>
      <w:r w:rsidR="008E31BC">
        <w:rPr>
          <w:rFonts w:ascii="Arial" w:hAnsi="Arial" w:cs="Arial"/>
          <w:lang w:val="en-US"/>
        </w:rPr>
        <w:t xml:space="preserve"> a mapping of QoS flow to carrier for unicast.  RAN2 would like to ask SA2 the following:</w:t>
      </w:r>
    </w:p>
    <w:p w14:paraId="5CB3B86B" w14:textId="2D68C7C1" w:rsidR="00AF2845" w:rsidRDefault="008E31B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Question: Is </w:t>
      </w:r>
      <w:r w:rsidR="00C75773">
        <w:rPr>
          <w:rFonts w:ascii="Arial" w:hAnsi="Arial" w:cs="Arial"/>
          <w:lang w:val="en-US"/>
        </w:rPr>
        <w:t xml:space="preserve">the QoS flow to carrier mapping </w:t>
      </w:r>
      <w:r w:rsidR="00FD66FB">
        <w:rPr>
          <w:rFonts w:ascii="Arial" w:hAnsi="Arial" w:cs="Arial"/>
          <w:lang w:val="en-US"/>
        </w:rPr>
        <w:t xml:space="preserve">for unicast </w:t>
      </w:r>
      <w:r w:rsidR="00C75773">
        <w:rPr>
          <w:rFonts w:ascii="Arial" w:hAnsi="Arial" w:cs="Arial"/>
          <w:lang w:val="en-US"/>
        </w:rPr>
        <w:t>applicable also to broadcast/groupcast?</w:t>
      </w:r>
      <w:r>
        <w:rPr>
          <w:rFonts w:ascii="Arial" w:hAnsi="Arial" w:cs="Arial"/>
          <w:lang w:val="en-US"/>
        </w:rPr>
        <w:t xml:space="preserve"> </w:t>
      </w:r>
      <w:r w:rsidR="007952FC">
        <w:rPr>
          <w:rFonts w:ascii="Arial" w:hAnsi="Arial" w:cs="Arial"/>
          <w:lang w:val="en-US"/>
        </w:rPr>
        <w:t xml:space="preserve"> </w:t>
      </w:r>
    </w:p>
    <w:p w14:paraId="21A9AA21" w14:textId="77777777" w:rsidR="0043642A" w:rsidRDefault="0043642A" w:rsidP="0043642A">
      <w:pPr>
        <w:pStyle w:val="Doc-text2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F790A50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5F65B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F65B4">
        <w:rPr>
          <w:rFonts w:ascii="Arial" w:hAnsi="Arial" w:cs="Arial"/>
          <w:b/>
        </w:rPr>
        <w:t>2</w:t>
      </w:r>
    </w:p>
    <w:p w14:paraId="23444C6A" w14:textId="77406BED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180CEC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910B6">
        <w:rPr>
          <w:rFonts w:ascii="Arial" w:hAnsi="Arial" w:cs="Arial"/>
          <w:lang w:val="en-US"/>
        </w:rPr>
        <w:t>respond to the above question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D4D2165" w14:textId="49D533F0" w:rsidR="008910B6" w:rsidRPr="00CE0424" w:rsidRDefault="008910B6" w:rsidP="008910B6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#125</w:t>
      </w:r>
      <w:r w:rsidR="00045BDC">
        <w:rPr>
          <w:rFonts w:ascii="Arial" w:hAnsi="Arial" w:cs="Arial"/>
          <w:bCs/>
          <w:color w:val="000000"/>
        </w:rPr>
        <w:tab/>
      </w:r>
      <w:r w:rsidRPr="00E5620B">
        <w:rPr>
          <w:rFonts w:ascii="Arial" w:hAnsi="Arial" w:cs="Arial"/>
          <w:bCs/>
          <w:color w:val="000000"/>
        </w:rPr>
        <w:t>February 2024</w:t>
      </w:r>
      <w:r w:rsidR="00045BDC">
        <w:rPr>
          <w:rFonts w:ascii="Arial" w:hAnsi="Arial" w:cs="Arial"/>
          <w:bCs/>
          <w:color w:val="000000"/>
        </w:rPr>
        <w:tab/>
      </w:r>
      <w:r w:rsidR="00045BDC">
        <w:rPr>
          <w:rFonts w:ascii="Arial" w:hAnsi="Arial" w:cs="Arial"/>
          <w:bCs/>
          <w:color w:val="000000"/>
        </w:rPr>
        <w:tab/>
      </w:r>
      <w:r w:rsidRPr="00E5620B">
        <w:rPr>
          <w:rFonts w:ascii="Arial" w:hAnsi="Arial" w:cs="Arial"/>
          <w:bCs/>
          <w:color w:val="000000"/>
        </w:rPr>
        <w:t>Athens</w:t>
      </w:r>
    </w:p>
    <w:p w14:paraId="189971B7" w14:textId="1336521C" w:rsidR="00045BDC" w:rsidRPr="00CE0424" w:rsidRDefault="00045BDC" w:rsidP="00045BDC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#125</w:t>
      </w:r>
      <w:r>
        <w:rPr>
          <w:rFonts w:ascii="Arial" w:hAnsi="Arial" w:cs="Arial"/>
          <w:bCs/>
          <w:color w:val="000000"/>
        </w:rPr>
        <w:t>bis</w:t>
      </w:r>
      <w:r w:rsidRPr="00E5620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April</w:t>
      </w:r>
      <w:r w:rsidRPr="00E5620B">
        <w:rPr>
          <w:rFonts w:ascii="Arial" w:hAnsi="Arial" w:cs="Arial"/>
          <w:bCs/>
          <w:color w:val="000000"/>
        </w:rPr>
        <w:t xml:space="preserve">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China (TBC)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656F" w14:textId="77777777" w:rsidR="003B6028" w:rsidRDefault="003B6028">
      <w:r>
        <w:separator/>
      </w:r>
    </w:p>
  </w:endnote>
  <w:endnote w:type="continuationSeparator" w:id="0">
    <w:p w14:paraId="5F43A296" w14:textId="77777777" w:rsidR="003B6028" w:rsidRDefault="003B6028">
      <w:r>
        <w:continuationSeparator/>
      </w:r>
    </w:p>
  </w:endnote>
  <w:endnote w:type="continuationNotice" w:id="1">
    <w:p w14:paraId="50152DCA" w14:textId="77777777" w:rsidR="003B6028" w:rsidRDefault="003B6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914CE" w14:textId="77777777" w:rsidR="003B6028" w:rsidRDefault="003B6028">
      <w:r>
        <w:separator/>
      </w:r>
    </w:p>
  </w:footnote>
  <w:footnote w:type="continuationSeparator" w:id="0">
    <w:p w14:paraId="20C19B47" w14:textId="77777777" w:rsidR="003B6028" w:rsidRDefault="003B6028">
      <w:r>
        <w:continuationSeparator/>
      </w:r>
    </w:p>
  </w:footnote>
  <w:footnote w:type="continuationNotice" w:id="1">
    <w:p w14:paraId="38B93689" w14:textId="77777777" w:rsidR="003B6028" w:rsidRDefault="003B6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218875">
    <w:abstractNumId w:val="11"/>
  </w:num>
  <w:num w:numId="2" w16cid:durableId="1722169803">
    <w:abstractNumId w:val="10"/>
  </w:num>
  <w:num w:numId="3" w16cid:durableId="431555168">
    <w:abstractNumId w:val="7"/>
  </w:num>
  <w:num w:numId="4" w16cid:durableId="375398605">
    <w:abstractNumId w:val="1"/>
  </w:num>
  <w:num w:numId="5" w16cid:durableId="7903678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4188379">
    <w:abstractNumId w:val="3"/>
  </w:num>
  <w:num w:numId="7" w16cid:durableId="2015719014">
    <w:abstractNumId w:val="2"/>
  </w:num>
  <w:num w:numId="8" w16cid:durableId="1989895693">
    <w:abstractNumId w:val="13"/>
  </w:num>
  <w:num w:numId="9" w16cid:durableId="1715423073">
    <w:abstractNumId w:val="9"/>
  </w:num>
  <w:num w:numId="10" w16cid:durableId="152530592">
    <w:abstractNumId w:val="8"/>
  </w:num>
  <w:num w:numId="11" w16cid:durableId="91782145">
    <w:abstractNumId w:val="5"/>
  </w:num>
  <w:num w:numId="12" w16cid:durableId="1828086759">
    <w:abstractNumId w:val="6"/>
  </w:num>
  <w:num w:numId="13" w16cid:durableId="11684195">
    <w:abstractNumId w:val="0"/>
  </w:num>
  <w:num w:numId="14" w16cid:durableId="11586901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45BDC"/>
    <w:rsid w:val="00067435"/>
    <w:rsid w:val="00074BFF"/>
    <w:rsid w:val="00074E1C"/>
    <w:rsid w:val="00086D22"/>
    <w:rsid w:val="000A4AEA"/>
    <w:rsid w:val="000B16CD"/>
    <w:rsid w:val="000C16FA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80CEC"/>
    <w:rsid w:val="00193164"/>
    <w:rsid w:val="001A473D"/>
    <w:rsid w:val="001A7080"/>
    <w:rsid w:val="001B008D"/>
    <w:rsid w:val="001C039B"/>
    <w:rsid w:val="001D2108"/>
    <w:rsid w:val="001E041A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D095E"/>
    <w:rsid w:val="0030138D"/>
    <w:rsid w:val="0030356A"/>
    <w:rsid w:val="003100EB"/>
    <w:rsid w:val="003159D6"/>
    <w:rsid w:val="00317F7C"/>
    <w:rsid w:val="00320C11"/>
    <w:rsid w:val="003212BA"/>
    <w:rsid w:val="003221D8"/>
    <w:rsid w:val="00324418"/>
    <w:rsid w:val="003256C0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DD9"/>
    <w:rsid w:val="003B117D"/>
    <w:rsid w:val="003B6028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642A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65B4"/>
    <w:rsid w:val="005F7506"/>
    <w:rsid w:val="005F7637"/>
    <w:rsid w:val="00600A7E"/>
    <w:rsid w:val="00602A76"/>
    <w:rsid w:val="0060776F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1514D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6E3A"/>
    <w:rsid w:val="00812465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10B6"/>
    <w:rsid w:val="00892B0D"/>
    <w:rsid w:val="008A7F30"/>
    <w:rsid w:val="008B100D"/>
    <w:rsid w:val="008C2B7E"/>
    <w:rsid w:val="008D1B54"/>
    <w:rsid w:val="008E31BC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A035E8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66D5"/>
    <w:rsid w:val="00AD35B0"/>
    <w:rsid w:val="00AE062E"/>
    <w:rsid w:val="00AE5661"/>
    <w:rsid w:val="00AF2845"/>
    <w:rsid w:val="00AF3D59"/>
    <w:rsid w:val="00AF3FA4"/>
    <w:rsid w:val="00AF7BE6"/>
    <w:rsid w:val="00B17FDD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75773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2693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32CDF"/>
    <w:rsid w:val="00F54C66"/>
    <w:rsid w:val="00F65C9C"/>
    <w:rsid w:val="00F769F4"/>
    <w:rsid w:val="00F805FE"/>
    <w:rsid w:val="00F9583D"/>
    <w:rsid w:val="00FD3596"/>
    <w:rsid w:val="00FD66F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38868-2990-4348-AE67-8B532DE27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146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994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InterDigital (Martino Freda)</cp:lastModifiedBy>
  <cp:revision>55</cp:revision>
  <cp:lastPrinted>2002-04-23T00:10:00Z</cp:lastPrinted>
  <dcterms:created xsi:type="dcterms:W3CDTF">2023-03-01T15:20:00Z</dcterms:created>
  <dcterms:modified xsi:type="dcterms:W3CDTF">2023-11-02T23:14:00Z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</Properties>
</file>